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3138E4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30D67164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183FDAB8">
      <w:pPr>
        <w:keepNext w:val="0"/>
        <w:keepLines w:val="0"/>
        <w:widowControl/>
        <w:suppressLineNumbers w:val="0"/>
        <w:ind w:left="5760" w:leftChars="0"/>
        <w:jc w:val="left"/>
        <w:rPr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Airika Reigo </w:t>
      </w:r>
    </w:p>
    <w:p w14:paraId="3509D84B">
      <w:pPr>
        <w:keepNext w:val="0"/>
        <w:keepLines w:val="0"/>
        <w:widowControl/>
        <w:suppressLineNumbers w:val="0"/>
        <w:ind w:left="5760" w:leftChars="0"/>
        <w:jc w:val="left"/>
        <w:rPr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ik: 48603195237 </w:t>
      </w:r>
    </w:p>
    <w:p w14:paraId="61E8807D">
      <w:pPr>
        <w:keepNext w:val="0"/>
        <w:keepLines w:val="0"/>
        <w:widowControl/>
        <w:suppressLineNumbers w:val="0"/>
        <w:ind w:left="5760" w:leftChars="0"/>
        <w:jc w:val="left"/>
        <w:rPr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+372 5387 0491 </w:t>
      </w:r>
    </w:p>
    <w:p w14:paraId="3B45B14D">
      <w:pPr>
        <w:keepNext w:val="0"/>
        <w:keepLines w:val="0"/>
        <w:widowControl/>
        <w:suppressLineNumbers w:val="0"/>
        <w:ind w:left="5760" w:leftChars="0"/>
        <w:jc w:val="left"/>
        <w:rPr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airikareigo@gmail.com </w:t>
      </w:r>
    </w:p>
    <w:p w14:paraId="22E04306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366DD867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532EAD5D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13DB79EE">
      <w:pPr>
        <w:keepNext w:val="0"/>
        <w:keepLines w:val="0"/>
        <w:widowControl/>
        <w:suppressLineNumbers w:val="0"/>
        <w:ind w:firstLine="3200" w:firstLineChars="1000"/>
        <w:jc w:val="left"/>
        <w:rPr>
          <w:rFonts w:hint="default" w:ascii="Times New Roman" w:hAnsi="Times New Roman" w:eastAsia="SimSun" w:cs="Times New Roman"/>
          <w:color w:val="000000"/>
          <w:kern w:val="0"/>
          <w:sz w:val="32"/>
          <w:szCs w:val="32"/>
          <w:lang w:val="en-US" w:eastAsia="zh-CN" w:bidi="ar"/>
        </w:rPr>
      </w:pPr>
    </w:p>
    <w:p w14:paraId="6ACE5E5C">
      <w:pPr>
        <w:keepNext w:val="0"/>
        <w:keepLines w:val="0"/>
        <w:widowControl/>
        <w:suppressLineNumbers w:val="0"/>
        <w:ind w:firstLine="3200" w:firstLineChars="1000"/>
        <w:jc w:val="left"/>
        <w:rPr>
          <w:rFonts w:hint="default" w:ascii="Times New Roman" w:hAnsi="Times New Roman" w:eastAsia="SimSun" w:cs="Times New Roman"/>
          <w:color w:val="000000"/>
          <w:kern w:val="0"/>
          <w:sz w:val="32"/>
          <w:szCs w:val="32"/>
          <w:lang w:val="en-US" w:eastAsia="zh-CN" w:bidi="ar"/>
        </w:rPr>
      </w:pPr>
    </w:p>
    <w:p w14:paraId="2A297850">
      <w:pPr>
        <w:keepNext w:val="0"/>
        <w:keepLines w:val="0"/>
        <w:widowControl/>
        <w:suppressLineNumbers w:val="0"/>
        <w:ind w:firstLine="3200" w:firstLineChars="1000"/>
        <w:jc w:val="left"/>
        <w:rPr>
          <w:rFonts w:hint="default" w:ascii="Times New Roman" w:hAnsi="Times New Roman" w:eastAsia="SimSun" w:cs="Times New Roman"/>
          <w:color w:val="000000"/>
          <w:kern w:val="0"/>
          <w:sz w:val="32"/>
          <w:szCs w:val="32"/>
          <w:lang w:val="en-US" w:eastAsia="zh-CN" w:bidi="ar"/>
        </w:rPr>
      </w:pPr>
    </w:p>
    <w:p w14:paraId="3479A72C">
      <w:pPr>
        <w:keepNext w:val="0"/>
        <w:keepLines w:val="0"/>
        <w:widowControl/>
        <w:suppressLineNumbers w:val="0"/>
        <w:ind w:firstLine="3200" w:firstLineChars="100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32"/>
          <w:szCs w:val="32"/>
          <w:lang w:val="en-US" w:eastAsia="zh-CN" w:bidi="ar"/>
        </w:rPr>
        <w:t xml:space="preserve">AVALDUS </w:t>
      </w:r>
    </w:p>
    <w:p w14:paraId="47A61D11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0B1385EC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6AB53232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</w:pPr>
    </w:p>
    <w:p w14:paraId="15F75D1E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</w:pPr>
    </w:p>
    <w:p w14:paraId="7AE50B28">
      <w:pPr>
        <w:keepNext w:val="0"/>
        <w:keepLines w:val="0"/>
        <w:widowControl/>
        <w:suppressLineNumbers w:val="0"/>
        <w:jc w:val="left"/>
        <w:rPr>
          <w:rFonts w:hint="default"/>
          <w:sz w:val="28"/>
          <w:szCs w:val="28"/>
          <w:lang w:val="et-EE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Palun mind 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t-EE" w:eastAsia="zh-CN" w:bidi="ar"/>
        </w:rPr>
        <w:t>üle vii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a MTÜ Aasukalda maa ja merepäästekomando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t-EE" w:eastAsia="zh-CN" w:bidi="ar"/>
        </w:rPr>
        <w:t>st Virumaa Reservpäästesse.</w:t>
      </w:r>
    </w:p>
    <w:p w14:paraId="4327EDF3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</w:pPr>
    </w:p>
    <w:p w14:paraId="23F96E92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00FA198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bookmarkStart w:id="0" w:name="_GoBack"/>
      <w:bookmarkEnd w:id="0"/>
    </w:p>
    <w:p w14:paraId="1051F863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666A69F4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5DBD5C11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041C1814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578C9026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0CDD3994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279E2897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49BCAE38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760ACAE0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33EF49E0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3C852D0F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0762F492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47899C8E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5B12847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0F589D6D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24919B23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73A92998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3A2B99B4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765E8258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1EDD634C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7D8EA91F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386E2325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8"/>
          <w:szCs w:val="28"/>
          <w:lang w:val="et-EE"/>
        </w:rPr>
      </w:pPr>
      <w:r>
        <w:rPr>
          <w:rFonts w:hint="default" w:ascii="Times New Roman" w:hAnsi="Times New Roman" w:cs="Times New Roman"/>
          <w:sz w:val="28"/>
          <w:szCs w:val="28"/>
          <w:lang w:val="et-EE"/>
        </w:rPr>
        <w:t>02. 05. 2025</w:t>
      </w:r>
    </w:p>
    <w:p w14:paraId="05B5E357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TimesNewRomanPS-ItalicMT" w:cs="Times New Roman"/>
          <w:i/>
          <w:iCs/>
          <w:color w:val="000000"/>
          <w:kern w:val="0"/>
          <w:sz w:val="28"/>
          <w:szCs w:val="28"/>
          <w:lang w:val="en-US" w:eastAsia="zh-CN" w:bidi="ar"/>
        </w:rPr>
        <w:t>/allkirjastatud digitaalselt/</w:t>
      </w:r>
    </w:p>
    <w:p w14:paraId="24E63269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9E6A99"/>
    <w:rsid w:val="2C9E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2025-05-02T08:47:00Z</dcterms:created>
  <dc:creator>airik</dc:creator>
  <cp:lastModifiedBy>airik</cp:lastModifiedBy>
  <dcterms:modified xsi:type="dcterms:W3CDTF">2025-05-02T08:53:40Z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1033-12.2.0.20795</vt:lpwstr>
  </property>
  <property fmtid="{D5CDD505-2E9C-101B-9397-08002B2CF9AE}" pid="3" name="ICV">
    <vt:lpwstr>8F2EABB6DFA142BBA8D85688FE2B32D4_11</vt:lpwstr>
  </property>
</Properties>
</file>